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84CC350" w14:textId="418AE2D8" w:rsidR="00AA50E8" w:rsidRPr="00916F29" w:rsidRDefault="00916F29" w:rsidP="00AA50E8">
      <w:pPr>
        <w:rPr>
          <w:rFonts w:ascii="Times New Roman" w:hAnsi="Times New Roman" w:cs="Times New Roman"/>
          <w:lang w:val="sr-Cyrl-RS"/>
        </w:rPr>
      </w:pPr>
      <w:r w:rsidRPr="00916F29">
        <w:rPr>
          <w:rFonts w:ascii="Times New Roman" w:hAnsi="Times New Roman" w:cs="Times New Roman"/>
          <w:noProof/>
          <w:lang w:val="sr-Cyrl-R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EDB1BA" wp14:editId="271DD54E">
                <wp:simplePos x="0" y="0"/>
                <wp:positionH relativeFrom="column">
                  <wp:posOffset>-137160</wp:posOffset>
                </wp:positionH>
                <wp:positionV relativeFrom="paragraph">
                  <wp:posOffset>-167640</wp:posOffset>
                </wp:positionV>
                <wp:extent cx="4137660" cy="1051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77B2A" w14:textId="49E3ED57" w:rsidR="00AA50E8" w:rsidRPr="00916F29" w:rsidRDefault="00916F29" w:rsidP="00916F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О</w:t>
                            </w:r>
                            <w:r w:rsidR="00AA50E8"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влашћен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и</w:t>
                            </w:r>
                            <w:r w:rsidR="00AA50E8"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 xml:space="preserve"> учесник на Аукцијској платформи Управе за јавни дуг</w:t>
                            </w:r>
                          </w:p>
                          <w:p w14:paraId="5C66DEB5" w14:textId="1CB71B2F" w:rsidR="00AA50E8" w:rsidRPr="00AA50E8" w:rsidRDefault="00916F29" w:rsidP="00916F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(Назив и а</w:t>
                            </w:r>
                            <w:r w:rsidR="00AA50E8"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дреса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3EDB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pt;margin-top:-13.2pt;width:325.8pt;height:82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" stroked="f">
                <v:textbox>
                  <w:txbxContent>
                    <w:p w14:paraId="33477B2A" w14:textId="49E3ED57" w:rsidR="00AA50E8" w:rsidRPr="00916F29" w:rsidRDefault="00916F29" w:rsidP="00916F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О</w:t>
                      </w:r>
                      <w:r w:rsidR="00AA50E8"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влашћен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и</w:t>
                      </w:r>
                      <w:r w:rsidR="00AA50E8"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 xml:space="preserve"> учесник на Аукцијској платформи Управе за јавни дуг</w:t>
                      </w:r>
                    </w:p>
                    <w:p w14:paraId="5C66DEB5" w14:textId="1CB71B2F" w:rsidR="00AA50E8" w:rsidRPr="00AA50E8" w:rsidRDefault="00916F29" w:rsidP="00916F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(Назив и а</w:t>
                      </w:r>
                      <w:r w:rsidR="00AA50E8"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дреса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0E8" w:rsidRPr="00916F29">
        <w:rPr>
          <w:rFonts w:ascii="Times New Roman" w:hAnsi="Times New Roman" w:cs="Times New Roman"/>
          <w:lang w:val="sr-Cyrl-RS"/>
        </w:rPr>
        <w:t xml:space="preserve"> </w:t>
      </w:r>
    </w:p>
    <w:p w14:paraId="4FA785E4" w14:textId="68D1EBFF" w:rsidR="00AA50E8" w:rsidRPr="00916F29" w:rsidRDefault="00AA50E8" w:rsidP="00AA50E8">
      <w:pPr>
        <w:jc w:val="center"/>
        <w:rPr>
          <w:rFonts w:ascii="Times New Roman" w:hAnsi="Times New Roman" w:cs="Times New Roman"/>
          <w:lang w:val="sr-Cyrl-RS"/>
        </w:rPr>
      </w:pPr>
    </w:p>
    <w:p w14:paraId="2456A225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06A007A0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7CA46A37" w14:textId="47B58998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6DA0A518" w14:textId="585773E5" w:rsidR="00AA50E8" w:rsidRPr="00916F29" w:rsidRDefault="00E53EB7" w:rsidP="00AA50E8">
      <w:pPr>
        <w:rPr>
          <w:rFonts w:ascii="Times New Roman" w:hAnsi="Times New Roman" w:cs="Times New Roman"/>
          <w:lang w:val="sr-Cyrl-RS"/>
        </w:rPr>
      </w:pPr>
      <w:r w:rsidRPr="00916F29">
        <w:rPr>
          <w:rFonts w:ascii="Times New Roman" w:hAnsi="Times New Roman" w:cs="Times New Roman"/>
          <w:noProof/>
          <w:lang w:val="sr-Cyrl-R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E56254" wp14:editId="2E06055D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4137660" cy="571500"/>
                <wp:effectExtent l="0" t="0" r="0" b="0"/>
                <wp:wrapSquare wrapText="bothSides"/>
                <wp:docPr id="294450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6F752" w14:textId="77777777" w:rsidR="00916F29" w:rsidRDefault="00AA50E8" w:rsidP="00916F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Централни регистар, депо и клиринга хартија</w:t>
                            </w:r>
                          </w:p>
                          <w:p w14:paraId="24EE840A" w14:textId="121CE7D8" w:rsidR="00AA50E8" w:rsidRPr="00916F29" w:rsidRDefault="00AA50E8" w:rsidP="00916F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 xml:space="preserve"> од вредности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2E5625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.35pt;width:325.8pt;height:4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" stroked="f">
                <v:textbox>
                  <w:txbxContent>
                    <w:p w14:paraId="79F6F752" w14:textId="77777777" w:rsidR="00916F29" w:rsidRDefault="00AA50E8" w:rsidP="00916F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</w:pPr>
                      <w:r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Централни регистар, депо и клиринга хартија</w:t>
                      </w:r>
                    </w:p>
                    <w:p w14:paraId="24EE840A" w14:textId="121CE7D8" w:rsidR="00AA50E8" w:rsidRPr="00916F29" w:rsidRDefault="00AA50E8" w:rsidP="00916F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 xml:space="preserve"> од вредности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FC1195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5A6E55A7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024F5B76" w14:textId="3838C4DF" w:rsidR="00AA50E8" w:rsidRPr="00916F29" w:rsidRDefault="00AA50E8" w:rsidP="00AA5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</w:p>
    <w:p w14:paraId="21CD3B35" w14:textId="480565BD" w:rsidR="00AA50E8" w:rsidRPr="00916F29" w:rsidRDefault="00AA50E8" w:rsidP="00AA50E8">
      <w:pPr>
        <w:spacing w:after="0" w:line="240" w:lineRule="auto"/>
        <w:ind w:left="648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Трг </w:t>
      </w:r>
      <w:r w:rsidR="00916F29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>епублике 5</w:t>
      </w:r>
    </w:p>
    <w:p w14:paraId="40B1D8E1" w14:textId="77777777" w:rsidR="00AA50E8" w:rsidRPr="00916F29" w:rsidRDefault="00AA50E8" w:rsidP="00AA50E8">
      <w:pPr>
        <w:jc w:val="right"/>
        <w:rPr>
          <w:rFonts w:ascii="Times New Roman" w:hAnsi="Times New Roman" w:cs="Times New Roman"/>
          <w:lang w:val="sr-Cyrl-RS"/>
        </w:rPr>
      </w:pPr>
    </w:p>
    <w:p w14:paraId="2247201E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41500258" w14:textId="08F82660" w:rsidR="00AA50E8" w:rsidRPr="00916F29" w:rsidRDefault="00AA50E8" w:rsidP="00916F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Предмет: Захтев за доделу посебног овлашћења </w:t>
      </w:r>
      <w:r w:rsidRPr="00916F29">
        <w:rPr>
          <w:rFonts w:ascii="Times New Roman" w:hAnsi="Times New Roman" w:cs="Times New Roman"/>
          <w:b/>
          <w:bCs/>
          <w:sz w:val="24"/>
          <w:szCs w:val="24"/>
        </w:rPr>
        <w:t>за приступ аукцијској платформи</w:t>
      </w:r>
    </w:p>
    <w:p w14:paraId="400F536F" w14:textId="77777777" w:rsidR="00916F29" w:rsidRDefault="00916F29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08BC4C" w14:textId="7F998850" w:rsidR="00AA50E8" w:rsidRPr="00916F29" w:rsidRDefault="00AA50E8" w:rsidP="00916F2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тачком 139а Правила пословања Централног регистра, депоа и клиринга хартија од вредности, обраћамо Вам се са захтевом за доделу посебног овлашћења </w:t>
      </w:r>
      <w:r w:rsidRPr="00916F29">
        <w:rPr>
          <w:rFonts w:ascii="Times New Roman" w:hAnsi="Times New Roman" w:cs="Times New Roman"/>
          <w:sz w:val="24"/>
          <w:szCs w:val="24"/>
        </w:rPr>
        <w:t>за приступ аукцијској платформи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>, за овлашћено лице:</w:t>
      </w:r>
    </w:p>
    <w:p w14:paraId="29A5CF1C" w14:textId="170ACA09" w:rsidR="00AA50E8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Име и презиме: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____________________________</w:t>
      </w:r>
    </w:p>
    <w:p w14:paraId="6E8E8A06" w14:textId="45B77C12" w:rsidR="00AA50E8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Корисничко име: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</w:t>
      </w:r>
    </w:p>
    <w:p w14:paraId="3D6DDEF8" w14:textId="0B8343DD" w:rsidR="00AA50E8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Шифра члана: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</w:t>
      </w:r>
    </w:p>
    <w:p w14:paraId="6739BD9D" w14:textId="77777777" w:rsidR="00916F29" w:rsidRPr="00916F29" w:rsidRDefault="00916F29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91BDD8" w14:textId="2D2C12DE" w:rsidR="00916F29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Прилог: </w:t>
      </w:r>
    </w:p>
    <w:p w14:paraId="25DABEA8" w14:textId="77777777" w:rsidR="00916F29" w:rsidRPr="00916F29" w:rsidRDefault="00916F29" w:rsidP="00916F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</w:rPr>
        <w:t xml:space="preserve">потврда Управе за јавни дуг да члан – подносилац захтева има статус овлашћеног учесника у складу са Уредбом; </w:t>
      </w:r>
    </w:p>
    <w:p w14:paraId="3A58301D" w14:textId="12E53B59" w:rsidR="00AA50E8" w:rsidRPr="00916F29" w:rsidRDefault="00916F29" w:rsidP="00916F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</w:rPr>
        <w:t>потврда Управе за јавни дуг да лице за које се тражи посебно овлашћење за приступ аукцијској платформи има статус овлашћеног лица у складу са Уредбом.</w:t>
      </w:r>
    </w:p>
    <w:sectPr w:rsidR="00AA50E8" w:rsidRPr="00916F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A14F3"/>
    <w:multiLevelType w:val="hybridMultilevel"/>
    <w:tmpl w:val="5ECC1D18"/>
    <w:lvl w:ilvl="0" w:tplc="B4385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E8"/>
    <w:rsid w:val="005659AF"/>
    <w:rsid w:val="00916F29"/>
    <w:rsid w:val="00AA50E8"/>
    <w:rsid w:val="00D76E9D"/>
    <w:rsid w:val="00E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2D7B"/>
  <w15:chartTrackingRefBased/>
  <w15:docId w15:val="{72A41007-951F-4A18-8C70-F0BA64DE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Popovic</dc:creator>
  <cp:keywords/>
  <dc:description/>
  <cp:lastModifiedBy>Nebojsa Grozdanic</cp:lastModifiedBy>
  <cp:revision>2</cp:revision>
  <dcterms:created xsi:type="dcterms:W3CDTF">2025-04-09T13:24:00Z</dcterms:created>
  <dcterms:modified xsi:type="dcterms:W3CDTF">2025-04-09T13:24:00Z</dcterms:modified>
</cp:coreProperties>
</file>